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7C" w:rsidRPr="00C56CD6" w:rsidRDefault="00520F7C" w:rsidP="00C56CD6">
      <w:pPr>
        <w:pStyle w:val="Heading1"/>
        <w:rPr>
          <w:sz w:val="40"/>
        </w:rPr>
      </w:pPr>
      <w:r w:rsidRPr="00C56CD6">
        <w:rPr>
          <w:sz w:val="40"/>
        </w:rPr>
        <w:t>Data Dig for Growth:</w:t>
      </w:r>
    </w:p>
    <w:p w:rsidR="00714C2D" w:rsidRDefault="00520F7C" w:rsidP="00C56CD6">
      <w:pPr>
        <w:pStyle w:val="Heading2"/>
      </w:pPr>
      <w:r>
        <w:t xml:space="preserve">Student Growth Summary </w:t>
      </w:r>
    </w:p>
    <w:tbl>
      <w:tblPr>
        <w:tblStyle w:val="PlainTable1"/>
        <w:tblW w:w="14305" w:type="dxa"/>
        <w:tblLook w:val="04A0" w:firstRow="1" w:lastRow="0" w:firstColumn="1" w:lastColumn="0" w:noHBand="0" w:noVBand="1"/>
      </w:tblPr>
      <w:tblGrid>
        <w:gridCol w:w="837"/>
        <w:gridCol w:w="2035"/>
        <w:gridCol w:w="2035"/>
        <w:gridCol w:w="2035"/>
        <w:gridCol w:w="2035"/>
        <w:gridCol w:w="2035"/>
        <w:gridCol w:w="3293"/>
      </w:tblGrid>
      <w:tr w:rsidR="008A309D" w:rsidTr="0000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8A309D" w:rsidRDefault="008A309D">
            <w:r>
              <w:t>Grade</w:t>
            </w:r>
          </w:p>
        </w:tc>
        <w:tc>
          <w:tcPr>
            <w:tcW w:w="2035" w:type="dxa"/>
          </w:tcPr>
          <w:p w:rsidR="008A309D" w:rsidRDefault="008A309D" w:rsidP="00520F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Fall percentile</w:t>
            </w:r>
          </w:p>
        </w:tc>
        <w:tc>
          <w:tcPr>
            <w:tcW w:w="2035" w:type="dxa"/>
          </w:tcPr>
          <w:p w:rsidR="008A309D" w:rsidRDefault="008A30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Winter percentile</w:t>
            </w:r>
          </w:p>
        </w:tc>
        <w:tc>
          <w:tcPr>
            <w:tcW w:w="2035" w:type="dxa"/>
          </w:tcPr>
          <w:p w:rsidR="008A309D" w:rsidRDefault="008A30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percentile</w:t>
            </w:r>
          </w:p>
        </w:tc>
        <w:tc>
          <w:tcPr>
            <w:tcW w:w="2035" w:type="dxa"/>
          </w:tcPr>
          <w:p w:rsidR="008A309D" w:rsidRDefault="008A30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students who are meeting growth</w:t>
            </w:r>
          </w:p>
        </w:tc>
        <w:tc>
          <w:tcPr>
            <w:tcW w:w="2035" w:type="dxa"/>
          </w:tcPr>
          <w:p w:rsidR="008A309D" w:rsidRDefault="008A30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 of students meeting growth</w:t>
            </w:r>
          </w:p>
        </w:tc>
        <w:tc>
          <w:tcPr>
            <w:tcW w:w="3293" w:type="dxa"/>
          </w:tcPr>
          <w:p w:rsidR="008A309D" w:rsidRDefault="008A30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Conditional growth percentile or Conditional Growth Index</w:t>
            </w:r>
          </w:p>
        </w:tc>
      </w:tr>
      <w:tr w:rsidR="008A309D" w:rsidTr="0000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8A309D" w:rsidRDefault="008A309D"/>
          <w:p w:rsidR="00005282" w:rsidRDefault="00005282"/>
        </w:tc>
        <w:tc>
          <w:tcPr>
            <w:tcW w:w="2035" w:type="dxa"/>
          </w:tcPr>
          <w:p w:rsidR="008A309D" w:rsidRDefault="008A3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8A309D" w:rsidRDefault="008A3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8A309D" w:rsidRDefault="008A3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8A309D" w:rsidRDefault="008A3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8A309D" w:rsidRDefault="008A3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3" w:type="dxa"/>
          </w:tcPr>
          <w:p w:rsidR="008A309D" w:rsidRDefault="008A3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309D" w:rsidTr="00005282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8A309D" w:rsidRDefault="008A309D"/>
          <w:p w:rsidR="00005282" w:rsidRDefault="00005282"/>
        </w:tc>
        <w:tc>
          <w:tcPr>
            <w:tcW w:w="2035" w:type="dxa"/>
          </w:tcPr>
          <w:p w:rsidR="008A309D" w:rsidRDefault="008A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8A309D" w:rsidRDefault="008A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8A309D" w:rsidRDefault="008A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8A309D" w:rsidRDefault="008A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8A309D" w:rsidRDefault="008A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3" w:type="dxa"/>
          </w:tcPr>
          <w:p w:rsidR="008A309D" w:rsidRDefault="008A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309D" w:rsidTr="0000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8A309D" w:rsidRDefault="008A309D"/>
          <w:p w:rsidR="00005282" w:rsidRDefault="00005282"/>
        </w:tc>
        <w:tc>
          <w:tcPr>
            <w:tcW w:w="2035" w:type="dxa"/>
          </w:tcPr>
          <w:p w:rsidR="008A309D" w:rsidRDefault="008A3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8A309D" w:rsidRDefault="008A3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8A309D" w:rsidRDefault="008A3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8A309D" w:rsidRDefault="008A3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8A309D" w:rsidRDefault="008A3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3" w:type="dxa"/>
          </w:tcPr>
          <w:p w:rsidR="008A309D" w:rsidRDefault="008A3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309D" w:rsidTr="00005282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8A309D" w:rsidRDefault="008A309D"/>
          <w:p w:rsidR="00005282" w:rsidRDefault="00005282"/>
        </w:tc>
        <w:tc>
          <w:tcPr>
            <w:tcW w:w="2035" w:type="dxa"/>
          </w:tcPr>
          <w:p w:rsidR="008A309D" w:rsidRDefault="008A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8A309D" w:rsidRDefault="008A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8A309D" w:rsidRDefault="008A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8A309D" w:rsidRDefault="008A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8A309D" w:rsidRDefault="008A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3" w:type="dxa"/>
          </w:tcPr>
          <w:p w:rsidR="008A309D" w:rsidRDefault="008A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282" w:rsidTr="0000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005282" w:rsidRDefault="00005282"/>
          <w:p w:rsidR="00005282" w:rsidRDefault="00005282"/>
        </w:tc>
        <w:tc>
          <w:tcPr>
            <w:tcW w:w="2035" w:type="dxa"/>
          </w:tcPr>
          <w:p w:rsidR="00005282" w:rsidRDefault="0000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005282" w:rsidRDefault="0000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005282" w:rsidRDefault="0000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005282" w:rsidRDefault="0000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005282" w:rsidRDefault="0000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3" w:type="dxa"/>
          </w:tcPr>
          <w:p w:rsidR="00005282" w:rsidRDefault="0000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282" w:rsidTr="00005282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005282" w:rsidRDefault="00005282"/>
          <w:p w:rsidR="00005282" w:rsidRDefault="00005282"/>
        </w:tc>
        <w:tc>
          <w:tcPr>
            <w:tcW w:w="2035" w:type="dxa"/>
          </w:tcPr>
          <w:p w:rsidR="00005282" w:rsidRDefault="0000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005282" w:rsidRDefault="0000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005282" w:rsidRDefault="0000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005282" w:rsidRDefault="0000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005282" w:rsidRDefault="0000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3" w:type="dxa"/>
          </w:tcPr>
          <w:p w:rsidR="00005282" w:rsidRDefault="0000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282" w:rsidTr="0000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005282" w:rsidRDefault="00005282"/>
          <w:p w:rsidR="00005282" w:rsidRDefault="00005282"/>
        </w:tc>
        <w:tc>
          <w:tcPr>
            <w:tcW w:w="2035" w:type="dxa"/>
          </w:tcPr>
          <w:p w:rsidR="00005282" w:rsidRDefault="0000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005282" w:rsidRDefault="0000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005282" w:rsidRDefault="0000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005282" w:rsidRDefault="0000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005282" w:rsidRDefault="0000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3" w:type="dxa"/>
          </w:tcPr>
          <w:p w:rsidR="00005282" w:rsidRDefault="0000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282" w:rsidTr="00005282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:rsidR="00005282" w:rsidRDefault="00005282"/>
          <w:p w:rsidR="00005282" w:rsidRDefault="00005282"/>
        </w:tc>
        <w:tc>
          <w:tcPr>
            <w:tcW w:w="2035" w:type="dxa"/>
          </w:tcPr>
          <w:p w:rsidR="00005282" w:rsidRDefault="0000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005282" w:rsidRDefault="0000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005282" w:rsidRDefault="0000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005282" w:rsidRDefault="0000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5" w:type="dxa"/>
          </w:tcPr>
          <w:p w:rsidR="00005282" w:rsidRDefault="0000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3" w:type="dxa"/>
          </w:tcPr>
          <w:p w:rsidR="00005282" w:rsidRDefault="0000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20F7C" w:rsidRDefault="00520F7C"/>
    <w:p w:rsidR="00520F7C" w:rsidRDefault="00520F7C" w:rsidP="00C56CD6">
      <w:pPr>
        <w:pStyle w:val="Heading3"/>
      </w:pPr>
      <w:r>
        <w:t>Questions to consider?</w:t>
      </w:r>
    </w:p>
    <w:p w:rsidR="00520F7C" w:rsidRPr="00005282" w:rsidRDefault="00520F7C">
      <w:pPr>
        <w:rPr>
          <w:sz w:val="24"/>
          <w:szCs w:val="24"/>
        </w:rPr>
      </w:pPr>
      <w:r w:rsidRPr="00005282">
        <w:rPr>
          <w:sz w:val="24"/>
          <w:szCs w:val="24"/>
        </w:rPr>
        <w:t>What do you notice about the growth for each of the grade levels?</w:t>
      </w:r>
    </w:p>
    <w:p w:rsidR="00520F7C" w:rsidRPr="00005282" w:rsidRDefault="00520F7C">
      <w:pPr>
        <w:rPr>
          <w:sz w:val="24"/>
          <w:szCs w:val="24"/>
        </w:rPr>
      </w:pPr>
      <w:r w:rsidRPr="00005282">
        <w:rPr>
          <w:sz w:val="24"/>
          <w:szCs w:val="24"/>
        </w:rPr>
        <w:t xml:space="preserve">What do you notice about each of the </w:t>
      </w:r>
      <w:r w:rsidR="005F63F0">
        <w:rPr>
          <w:sz w:val="24"/>
          <w:szCs w:val="24"/>
        </w:rPr>
        <w:t xml:space="preserve">achievement </w:t>
      </w:r>
      <w:r w:rsidRPr="00005282">
        <w:rPr>
          <w:sz w:val="24"/>
          <w:szCs w:val="24"/>
        </w:rPr>
        <w:t>status percentiles for each grade level? Do they change?</w:t>
      </w:r>
    </w:p>
    <w:p w:rsidR="00520F7C" w:rsidRPr="00005282" w:rsidRDefault="00520F7C">
      <w:pPr>
        <w:rPr>
          <w:sz w:val="24"/>
          <w:szCs w:val="24"/>
        </w:rPr>
      </w:pPr>
      <w:r w:rsidRPr="00005282">
        <w:rPr>
          <w:sz w:val="24"/>
          <w:szCs w:val="24"/>
        </w:rPr>
        <w:t>What do you notice about the percentage of students meeting their growth targets?</w:t>
      </w:r>
    </w:p>
    <w:p w:rsidR="00520F7C" w:rsidRDefault="00520F7C"/>
    <w:p w:rsidR="00005282" w:rsidRDefault="00005282"/>
    <w:p w:rsidR="00520F7C" w:rsidRDefault="00520F7C" w:rsidP="00C56CD6">
      <w:pPr>
        <w:pStyle w:val="Heading2"/>
      </w:pPr>
      <w:r>
        <w:lastRenderedPageBreak/>
        <w:t>Teacher Growth: ASG Summary Report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025"/>
        <w:gridCol w:w="2207"/>
        <w:gridCol w:w="2111"/>
        <w:gridCol w:w="2255"/>
        <w:gridCol w:w="2256"/>
        <w:gridCol w:w="3451"/>
      </w:tblGrid>
      <w:tr w:rsidR="00715179" w:rsidTr="0000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715179" w:rsidRDefault="00715179" w:rsidP="00715179">
            <w:pPr>
              <w:jc w:val="center"/>
            </w:pPr>
            <w:r>
              <w:t>Term</w:t>
            </w:r>
          </w:p>
        </w:tc>
        <w:tc>
          <w:tcPr>
            <w:tcW w:w="2207" w:type="dxa"/>
          </w:tcPr>
          <w:p w:rsidR="00715179" w:rsidRDefault="00715179" w:rsidP="007151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</w:t>
            </w:r>
          </w:p>
        </w:tc>
        <w:tc>
          <w:tcPr>
            <w:tcW w:w="2111" w:type="dxa"/>
          </w:tcPr>
          <w:p w:rsidR="00715179" w:rsidRDefault="007151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Teacher/Class</w:t>
            </w:r>
          </w:p>
        </w:tc>
        <w:tc>
          <w:tcPr>
            <w:tcW w:w="2255" w:type="dxa"/>
          </w:tcPr>
          <w:p w:rsidR="00715179" w:rsidRDefault="007151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 of students meeting growth targets</w:t>
            </w:r>
            <w:r w:rsidR="00304C0F">
              <w:t xml:space="preserve"> Typical 50-55%</w:t>
            </w:r>
          </w:p>
        </w:tc>
        <w:tc>
          <w:tcPr>
            <w:tcW w:w="2256" w:type="dxa"/>
          </w:tcPr>
          <w:p w:rsidR="00715179" w:rsidRDefault="007151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 of overall growth met</w:t>
            </w:r>
          </w:p>
          <w:p w:rsidR="00304C0F" w:rsidRDefault="00304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Typical 100%</w:t>
            </w:r>
          </w:p>
        </w:tc>
        <w:tc>
          <w:tcPr>
            <w:tcW w:w="3451" w:type="dxa"/>
          </w:tcPr>
          <w:p w:rsidR="00715179" w:rsidRDefault="007151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Median Growth</w:t>
            </w:r>
          </w:p>
        </w:tc>
      </w:tr>
      <w:tr w:rsidR="00715179" w:rsidTr="0000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715179" w:rsidRDefault="00715179" w:rsidP="00715179">
            <w:pPr>
              <w:jc w:val="center"/>
            </w:pPr>
          </w:p>
        </w:tc>
        <w:tc>
          <w:tcPr>
            <w:tcW w:w="2207" w:type="dxa"/>
          </w:tcPr>
          <w:p w:rsidR="00715179" w:rsidRDefault="00715179" w:rsidP="00715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715179" w:rsidRDefault="00715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5" w:type="dxa"/>
          </w:tcPr>
          <w:p w:rsidR="00715179" w:rsidRDefault="00715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6" w:type="dxa"/>
          </w:tcPr>
          <w:p w:rsidR="00715179" w:rsidRDefault="00715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1" w:type="dxa"/>
          </w:tcPr>
          <w:p w:rsidR="00715179" w:rsidRDefault="00715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282" w:rsidTr="00005282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005282" w:rsidRDefault="00005282" w:rsidP="00715179">
            <w:pPr>
              <w:jc w:val="center"/>
            </w:pPr>
          </w:p>
        </w:tc>
        <w:tc>
          <w:tcPr>
            <w:tcW w:w="2207" w:type="dxa"/>
          </w:tcPr>
          <w:p w:rsidR="00005282" w:rsidRDefault="00005282" w:rsidP="00715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005282" w:rsidRDefault="0000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5" w:type="dxa"/>
          </w:tcPr>
          <w:p w:rsidR="00005282" w:rsidRDefault="0000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6" w:type="dxa"/>
          </w:tcPr>
          <w:p w:rsidR="00005282" w:rsidRDefault="0000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1" w:type="dxa"/>
          </w:tcPr>
          <w:p w:rsidR="00005282" w:rsidRDefault="0000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282" w:rsidTr="0000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005282" w:rsidRDefault="00005282" w:rsidP="00715179">
            <w:pPr>
              <w:jc w:val="center"/>
            </w:pPr>
          </w:p>
        </w:tc>
        <w:tc>
          <w:tcPr>
            <w:tcW w:w="2207" w:type="dxa"/>
          </w:tcPr>
          <w:p w:rsidR="00005282" w:rsidRDefault="00005282" w:rsidP="00715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005282" w:rsidRDefault="0000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5" w:type="dxa"/>
          </w:tcPr>
          <w:p w:rsidR="00005282" w:rsidRDefault="0000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6" w:type="dxa"/>
          </w:tcPr>
          <w:p w:rsidR="00005282" w:rsidRDefault="0000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1" w:type="dxa"/>
          </w:tcPr>
          <w:p w:rsidR="00005282" w:rsidRDefault="0000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282" w:rsidTr="00005282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005282" w:rsidRDefault="00005282" w:rsidP="00715179">
            <w:pPr>
              <w:jc w:val="center"/>
            </w:pPr>
          </w:p>
        </w:tc>
        <w:tc>
          <w:tcPr>
            <w:tcW w:w="2207" w:type="dxa"/>
          </w:tcPr>
          <w:p w:rsidR="00005282" w:rsidRDefault="00005282" w:rsidP="00715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005282" w:rsidRDefault="0000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5" w:type="dxa"/>
          </w:tcPr>
          <w:p w:rsidR="00005282" w:rsidRDefault="0000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6" w:type="dxa"/>
          </w:tcPr>
          <w:p w:rsidR="00005282" w:rsidRDefault="0000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1" w:type="dxa"/>
          </w:tcPr>
          <w:p w:rsidR="00005282" w:rsidRDefault="0000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282" w:rsidTr="0000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005282" w:rsidRDefault="00005282" w:rsidP="00715179">
            <w:pPr>
              <w:jc w:val="center"/>
            </w:pPr>
          </w:p>
        </w:tc>
        <w:tc>
          <w:tcPr>
            <w:tcW w:w="2207" w:type="dxa"/>
          </w:tcPr>
          <w:p w:rsidR="00005282" w:rsidRDefault="00005282" w:rsidP="00715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005282" w:rsidRDefault="0000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5" w:type="dxa"/>
          </w:tcPr>
          <w:p w:rsidR="00005282" w:rsidRDefault="0000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6" w:type="dxa"/>
          </w:tcPr>
          <w:p w:rsidR="00005282" w:rsidRDefault="0000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1" w:type="dxa"/>
          </w:tcPr>
          <w:p w:rsidR="00005282" w:rsidRDefault="0000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282" w:rsidTr="00005282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005282" w:rsidRDefault="00005282" w:rsidP="00715179">
            <w:pPr>
              <w:jc w:val="center"/>
            </w:pPr>
          </w:p>
        </w:tc>
        <w:tc>
          <w:tcPr>
            <w:tcW w:w="2207" w:type="dxa"/>
          </w:tcPr>
          <w:p w:rsidR="00005282" w:rsidRDefault="00005282" w:rsidP="007151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005282" w:rsidRDefault="0000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5" w:type="dxa"/>
          </w:tcPr>
          <w:p w:rsidR="00005282" w:rsidRDefault="0000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6" w:type="dxa"/>
          </w:tcPr>
          <w:p w:rsidR="00005282" w:rsidRDefault="0000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1" w:type="dxa"/>
          </w:tcPr>
          <w:p w:rsidR="00005282" w:rsidRDefault="00005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282" w:rsidTr="0000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005282" w:rsidRDefault="00005282" w:rsidP="00715179">
            <w:pPr>
              <w:jc w:val="center"/>
            </w:pPr>
          </w:p>
        </w:tc>
        <w:tc>
          <w:tcPr>
            <w:tcW w:w="2207" w:type="dxa"/>
          </w:tcPr>
          <w:p w:rsidR="00005282" w:rsidRDefault="00005282" w:rsidP="00715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1" w:type="dxa"/>
          </w:tcPr>
          <w:p w:rsidR="00005282" w:rsidRDefault="0000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5" w:type="dxa"/>
          </w:tcPr>
          <w:p w:rsidR="00005282" w:rsidRDefault="0000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6" w:type="dxa"/>
          </w:tcPr>
          <w:p w:rsidR="00005282" w:rsidRDefault="0000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1" w:type="dxa"/>
          </w:tcPr>
          <w:p w:rsidR="00005282" w:rsidRDefault="00005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20F7C" w:rsidRDefault="00520F7C"/>
    <w:p w:rsidR="00304C0F" w:rsidRDefault="00304C0F" w:rsidP="00C56CD6">
      <w:pPr>
        <w:pStyle w:val="Heading3"/>
      </w:pPr>
      <w:r>
        <w:t>Questions to consider?</w:t>
      </w:r>
    </w:p>
    <w:p w:rsidR="00304C0F" w:rsidRPr="00005282" w:rsidRDefault="00304C0F">
      <w:pPr>
        <w:rPr>
          <w:sz w:val="24"/>
          <w:szCs w:val="24"/>
        </w:rPr>
      </w:pPr>
      <w:r w:rsidRPr="00005282">
        <w:rPr>
          <w:sz w:val="24"/>
          <w:szCs w:val="24"/>
        </w:rPr>
        <w:t>What do you notice about the percentage of students meeting growth targets? Do you see any trends?</w:t>
      </w:r>
    </w:p>
    <w:p w:rsidR="00304C0F" w:rsidRPr="00005282" w:rsidRDefault="0073457F">
      <w:pPr>
        <w:rPr>
          <w:sz w:val="24"/>
          <w:szCs w:val="24"/>
        </w:rPr>
      </w:pPr>
      <w:r w:rsidRPr="00005282">
        <w:rPr>
          <w:sz w:val="24"/>
          <w:szCs w:val="24"/>
        </w:rPr>
        <w:t>What do you notice about t</w:t>
      </w:r>
      <w:r w:rsidR="00304C0F" w:rsidRPr="00005282">
        <w:rPr>
          <w:sz w:val="24"/>
          <w:szCs w:val="24"/>
        </w:rPr>
        <w:t>h</w:t>
      </w:r>
      <w:r w:rsidRPr="00005282">
        <w:rPr>
          <w:sz w:val="24"/>
          <w:szCs w:val="24"/>
        </w:rPr>
        <w:t>e</w:t>
      </w:r>
      <w:r w:rsidR="00304C0F" w:rsidRPr="00005282">
        <w:rPr>
          <w:sz w:val="24"/>
          <w:szCs w:val="24"/>
        </w:rPr>
        <w:t xml:space="preserve"> percentage of overall growth met? Are classes below, at, or above the typical?</w:t>
      </w:r>
    </w:p>
    <w:p w:rsidR="0073457F" w:rsidRPr="00005282" w:rsidRDefault="0073457F" w:rsidP="0073457F">
      <w:pPr>
        <w:rPr>
          <w:sz w:val="24"/>
          <w:szCs w:val="24"/>
        </w:rPr>
      </w:pPr>
      <w:r w:rsidRPr="00005282">
        <w:rPr>
          <w:sz w:val="24"/>
          <w:szCs w:val="24"/>
        </w:rPr>
        <w:t>Where are you seeing strong growth? Less than strong growth?</w:t>
      </w:r>
    </w:p>
    <w:p w:rsidR="00304C0F" w:rsidRPr="00005282" w:rsidRDefault="005F63F0">
      <w:pPr>
        <w:rPr>
          <w:sz w:val="24"/>
          <w:szCs w:val="24"/>
        </w:rPr>
      </w:pPr>
      <w:r>
        <w:rPr>
          <w:sz w:val="24"/>
          <w:szCs w:val="24"/>
        </w:rPr>
        <w:t>Are their students with unusually high growth scores (double digits) or students with very low growth (double digit negative numbers)</w:t>
      </w:r>
      <w:r w:rsidRPr="005F63F0">
        <w:rPr>
          <w:sz w:val="24"/>
          <w:szCs w:val="24"/>
        </w:rPr>
        <w:t xml:space="preserve"> </w:t>
      </w:r>
      <w:proofErr w:type="gramStart"/>
      <w:r w:rsidRPr="00005282">
        <w:rPr>
          <w:sz w:val="24"/>
          <w:szCs w:val="24"/>
        </w:rPr>
        <w:t>What</w:t>
      </w:r>
      <w:proofErr w:type="gramEnd"/>
      <w:r w:rsidRPr="00005282">
        <w:rPr>
          <w:sz w:val="24"/>
          <w:szCs w:val="24"/>
        </w:rPr>
        <w:t xml:space="preserve"> do you think is contributing to the type of growth that is occurring with these groups of students?</w:t>
      </w:r>
      <w:bookmarkStart w:id="0" w:name="_GoBack"/>
      <w:bookmarkEnd w:id="0"/>
    </w:p>
    <w:p w:rsidR="00304C0F" w:rsidRPr="00005282" w:rsidRDefault="00304C0F">
      <w:pPr>
        <w:rPr>
          <w:sz w:val="24"/>
          <w:szCs w:val="24"/>
        </w:rPr>
      </w:pPr>
      <w:r w:rsidRPr="00005282">
        <w:rPr>
          <w:sz w:val="24"/>
          <w:szCs w:val="24"/>
        </w:rPr>
        <w:t>What questions do you have around the type of growth? What needs to be further investigated?</w:t>
      </w:r>
    </w:p>
    <w:p w:rsidR="00304C0F" w:rsidRDefault="00304C0F"/>
    <w:p w:rsidR="00304C0F" w:rsidRPr="00C56CD6" w:rsidRDefault="00304C0F" w:rsidP="00C56CD6">
      <w:pPr>
        <w:pStyle w:val="Heading1"/>
        <w:rPr>
          <w:sz w:val="40"/>
        </w:rPr>
      </w:pPr>
      <w:r w:rsidRPr="00C56CD6">
        <w:rPr>
          <w:sz w:val="40"/>
        </w:rPr>
        <w:t>Data Dig with Instructional Reports</w:t>
      </w:r>
    </w:p>
    <w:p w:rsidR="00304C0F" w:rsidRDefault="00304C0F" w:rsidP="00C56CD6">
      <w:pPr>
        <w:pStyle w:val="Heading2"/>
      </w:pPr>
      <w:r>
        <w:t>District Summary Report</w:t>
      </w:r>
      <w:r w:rsidR="009D76D3">
        <w:t>: Primary Reading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05"/>
        <w:gridCol w:w="2520"/>
        <w:gridCol w:w="2520"/>
        <w:gridCol w:w="2520"/>
        <w:gridCol w:w="2520"/>
        <w:gridCol w:w="2520"/>
      </w:tblGrid>
      <w:tr w:rsidR="00C56CD6" w:rsidRPr="00005282" w:rsidTr="0000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56CD6" w:rsidRPr="00005282" w:rsidRDefault="00C56CD6" w:rsidP="00005282">
            <w:pPr>
              <w:jc w:val="center"/>
              <w:rPr>
                <w:b w:val="0"/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Grade</w:t>
            </w:r>
          </w:p>
        </w:tc>
        <w:tc>
          <w:tcPr>
            <w:tcW w:w="2520" w:type="dxa"/>
          </w:tcPr>
          <w:p w:rsidR="00C56CD6" w:rsidRPr="00005282" w:rsidRDefault="00C56CD6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Change in Overall RIT</w:t>
            </w:r>
          </w:p>
        </w:tc>
        <w:tc>
          <w:tcPr>
            <w:tcW w:w="2520" w:type="dxa"/>
          </w:tcPr>
          <w:p w:rsidR="00C56CD6" w:rsidRPr="00005282" w:rsidRDefault="009D76D3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Foundational Skills</w:t>
            </w:r>
          </w:p>
        </w:tc>
        <w:tc>
          <w:tcPr>
            <w:tcW w:w="2520" w:type="dxa"/>
          </w:tcPr>
          <w:p w:rsidR="00C56CD6" w:rsidRPr="00005282" w:rsidRDefault="009D76D3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Language and Writing</w:t>
            </w:r>
          </w:p>
        </w:tc>
        <w:tc>
          <w:tcPr>
            <w:tcW w:w="2520" w:type="dxa"/>
          </w:tcPr>
          <w:p w:rsidR="00C56CD6" w:rsidRPr="00005282" w:rsidRDefault="009D76D3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Literature and Informational</w:t>
            </w:r>
          </w:p>
        </w:tc>
        <w:tc>
          <w:tcPr>
            <w:tcW w:w="2520" w:type="dxa"/>
          </w:tcPr>
          <w:p w:rsidR="00C56CD6" w:rsidRPr="00005282" w:rsidRDefault="009D76D3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Vocabulary Use and Functions</w:t>
            </w:r>
          </w:p>
        </w:tc>
      </w:tr>
      <w:tr w:rsidR="00C56CD6" w:rsidRPr="00005282" w:rsidTr="0000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56CD6" w:rsidRPr="00005282" w:rsidRDefault="00C56CD6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K</w:t>
            </w:r>
          </w:p>
          <w:p w:rsidR="00005282" w:rsidRPr="00005282" w:rsidRDefault="00005282" w:rsidP="00005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56CD6" w:rsidRPr="00005282" w:rsidRDefault="00C56CD6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56CD6" w:rsidRPr="00005282" w:rsidRDefault="00C56CD6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56CD6" w:rsidRPr="00005282" w:rsidRDefault="00C56CD6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56CD6" w:rsidRPr="00005282" w:rsidRDefault="00C56CD6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56CD6" w:rsidRPr="00005282" w:rsidRDefault="00C56CD6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56CD6" w:rsidRPr="00005282" w:rsidTr="0000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56CD6" w:rsidRPr="00005282" w:rsidRDefault="00005282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1</w:t>
            </w:r>
          </w:p>
          <w:p w:rsidR="00005282" w:rsidRPr="00005282" w:rsidRDefault="00005282" w:rsidP="00005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56CD6" w:rsidRPr="00005282" w:rsidRDefault="00C56CD6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56CD6" w:rsidRPr="00005282" w:rsidRDefault="00C56CD6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56CD6" w:rsidRPr="00005282" w:rsidRDefault="00C56CD6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56CD6" w:rsidRPr="00005282" w:rsidRDefault="00C56CD6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56CD6" w:rsidRPr="00005282" w:rsidRDefault="00C56CD6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56CD6" w:rsidRPr="00005282" w:rsidTr="0000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56CD6" w:rsidRPr="00005282" w:rsidRDefault="00C56CD6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2</w:t>
            </w:r>
          </w:p>
          <w:p w:rsidR="00005282" w:rsidRPr="00005282" w:rsidRDefault="00005282" w:rsidP="00005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56CD6" w:rsidRPr="00005282" w:rsidRDefault="00C56CD6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56CD6" w:rsidRPr="00005282" w:rsidRDefault="00C56CD6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56CD6" w:rsidRPr="00005282" w:rsidRDefault="00C56CD6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56CD6" w:rsidRPr="00005282" w:rsidRDefault="00C56CD6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56CD6" w:rsidRPr="00005282" w:rsidRDefault="00C56CD6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3457F" w:rsidRPr="00005282" w:rsidTr="0000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73457F" w:rsidRPr="00005282" w:rsidRDefault="0073457F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How has the standard deviation changed? Bigger, smaller?</w:t>
            </w:r>
          </w:p>
        </w:tc>
        <w:tc>
          <w:tcPr>
            <w:tcW w:w="2520" w:type="dxa"/>
          </w:tcPr>
          <w:p w:rsidR="0073457F" w:rsidRPr="00005282" w:rsidRDefault="0073457F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3457F" w:rsidRPr="00005282" w:rsidRDefault="0073457F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3457F" w:rsidRPr="00005282" w:rsidRDefault="0073457F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3457F" w:rsidRPr="00005282" w:rsidRDefault="0073457F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3457F" w:rsidRPr="00005282" w:rsidRDefault="0073457F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3457F" w:rsidRPr="00005282" w:rsidRDefault="0073457F" w:rsidP="00C56CD6">
      <w:pPr>
        <w:rPr>
          <w:sz w:val="24"/>
          <w:szCs w:val="24"/>
        </w:rPr>
      </w:pPr>
      <w:r w:rsidRPr="00005282">
        <w:rPr>
          <w:sz w:val="24"/>
          <w:szCs w:val="24"/>
        </w:rPr>
        <w:t>Questions:</w:t>
      </w:r>
    </w:p>
    <w:p w:rsidR="0073457F" w:rsidRPr="00005282" w:rsidRDefault="0073457F" w:rsidP="007345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5282">
        <w:rPr>
          <w:sz w:val="24"/>
          <w:szCs w:val="24"/>
        </w:rPr>
        <w:t>What trends do you notice?</w:t>
      </w:r>
    </w:p>
    <w:p w:rsidR="0073457F" w:rsidRPr="00005282" w:rsidRDefault="0073457F" w:rsidP="007345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5282">
        <w:rPr>
          <w:sz w:val="24"/>
          <w:szCs w:val="24"/>
        </w:rPr>
        <w:t>What strengths do you see? Areas of potential growth?</w:t>
      </w:r>
    </w:p>
    <w:p w:rsidR="0073457F" w:rsidRPr="00005282" w:rsidRDefault="00BC691F" w:rsidP="007345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5282">
        <w:rPr>
          <w:sz w:val="24"/>
          <w:szCs w:val="24"/>
        </w:rPr>
        <w:t xml:space="preserve">What are the possible contributors to the trends? </w:t>
      </w:r>
    </w:p>
    <w:p w:rsidR="00005282" w:rsidRDefault="00005282">
      <w:r>
        <w:br w:type="page"/>
      </w:r>
    </w:p>
    <w:p w:rsidR="00005282" w:rsidRDefault="00005282" w:rsidP="00005282">
      <w:pPr>
        <w:pStyle w:val="ListParagraph"/>
      </w:pPr>
    </w:p>
    <w:p w:rsidR="009D76D3" w:rsidRDefault="009D76D3" w:rsidP="009D76D3">
      <w:pPr>
        <w:pStyle w:val="Heading2"/>
      </w:pPr>
      <w:r>
        <w:t>District Summary Report: 2-5 Reading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3262"/>
        <w:gridCol w:w="3263"/>
        <w:gridCol w:w="3262"/>
        <w:gridCol w:w="3263"/>
      </w:tblGrid>
      <w:tr w:rsidR="00C56CD6" w:rsidRPr="00005282" w:rsidTr="0000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C56CD6" w:rsidRPr="00005282" w:rsidRDefault="00C56CD6" w:rsidP="00005282">
            <w:pPr>
              <w:jc w:val="center"/>
              <w:rPr>
                <w:b w:val="0"/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Grade</w:t>
            </w:r>
          </w:p>
        </w:tc>
        <w:tc>
          <w:tcPr>
            <w:tcW w:w="3262" w:type="dxa"/>
          </w:tcPr>
          <w:p w:rsidR="00C56CD6" w:rsidRPr="00005282" w:rsidRDefault="00C56CD6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Change in Overall RIT</w:t>
            </w:r>
          </w:p>
        </w:tc>
        <w:tc>
          <w:tcPr>
            <w:tcW w:w="3263" w:type="dxa"/>
          </w:tcPr>
          <w:p w:rsidR="00C56CD6" w:rsidRPr="00005282" w:rsidRDefault="00C56CD6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Change in Lit. RIT</w:t>
            </w:r>
          </w:p>
        </w:tc>
        <w:tc>
          <w:tcPr>
            <w:tcW w:w="3262" w:type="dxa"/>
          </w:tcPr>
          <w:p w:rsidR="00C56CD6" w:rsidRPr="00005282" w:rsidRDefault="00C56CD6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Change in Informational RIT</w:t>
            </w:r>
          </w:p>
        </w:tc>
        <w:tc>
          <w:tcPr>
            <w:tcW w:w="3263" w:type="dxa"/>
          </w:tcPr>
          <w:p w:rsidR="00C56CD6" w:rsidRPr="00005282" w:rsidRDefault="00C56CD6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Change in Vocabulary Acquisition</w:t>
            </w:r>
          </w:p>
        </w:tc>
      </w:tr>
      <w:tr w:rsidR="00C56CD6" w:rsidRPr="00005282" w:rsidTr="0000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C56CD6" w:rsidRDefault="00C56CD6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2</w:t>
            </w:r>
          </w:p>
          <w:p w:rsidR="00005282" w:rsidRPr="00005282" w:rsidRDefault="00005282" w:rsidP="00005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C56CD6" w:rsidRPr="00005282" w:rsidRDefault="00C56CD6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C56CD6" w:rsidRPr="00005282" w:rsidRDefault="00C56CD6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C56CD6" w:rsidRPr="00005282" w:rsidRDefault="00C56CD6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C56CD6" w:rsidRPr="00005282" w:rsidRDefault="00C56CD6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56CD6" w:rsidRPr="00005282" w:rsidTr="000052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C56CD6" w:rsidRDefault="00C56CD6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3</w:t>
            </w:r>
          </w:p>
          <w:p w:rsidR="00005282" w:rsidRPr="00005282" w:rsidRDefault="00005282" w:rsidP="00005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C56CD6" w:rsidRPr="00005282" w:rsidRDefault="00C56CD6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C56CD6" w:rsidRPr="00005282" w:rsidRDefault="00C56CD6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C56CD6" w:rsidRPr="00005282" w:rsidRDefault="00C56CD6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C56CD6" w:rsidRPr="00005282" w:rsidRDefault="00C56CD6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56CD6" w:rsidRPr="00005282" w:rsidTr="0000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C56CD6" w:rsidRDefault="00C56CD6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4</w:t>
            </w:r>
          </w:p>
          <w:p w:rsidR="00005282" w:rsidRPr="00005282" w:rsidRDefault="00005282" w:rsidP="00005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C56CD6" w:rsidRPr="00005282" w:rsidRDefault="00C56CD6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C56CD6" w:rsidRPr="00005282" w:rsidRDefault="00C56CD6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C56CD6" w:rsidRPr="00005282" w:rsidRDefault="00C56CD6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C56CD6" w:rsidRPr="00005282" w:rsidRDefault="00C56CD6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56CD6" w:rsidRPr="00005282" w:rsidTr="000052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C56CD6" w:rsidRDefault="00C56CD6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5</w:t>
            </w:r>
          </w:p>
          <w:p w:rsidR="00005282" w:rsidRPr="00005282" w:rsidRDefault="00005282" w:rsidP="00005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C56CD6" w:rsidRPr="00005282" w:rsidRDefault="00C56CD6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C56CD6" w:rsidRPr="00005282" w:rsidRDefault="00C56CD6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C56CD6" w:rsidRPr="00005282" w:rsidRDefault="00C56CD6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C56CD6" w:rsidRPr="00005282" w:rsidRDefault="00C56CD6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3457F" w:rsidRPr="00005282" w:rsidTr="0000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73457F" w:rsidRPr="00005282" w:rsidRDefault="0073457F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How has the standard deviation changed? Bigger, smaller?</w:t>
            </w:r>
          </w:p>
        </w:tc>
        <w:tc>
          <w:tcPr>
            <w:tcW w:w="3262" w:type="dxa"/>
          </w:tcPr>
          <w:p w:rsidR="0073457F" w:rsidRPr="00005282" w:rsidRDefault="0073457F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73457F" w:rsidRPr="00005282" w:rsidRDefault="0073457F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73457F" w:rsidRPr="00005282" w:rsidRDefault="0073457F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73457F" w:rsidRPr="00005282" w:rsidRDefault="0073457F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C691F" w:rsidRPr="00005282" w:rsidRDefault="00BC691F" w:rsidP="00BC691F">
      <w:pPr>
        <w:rPr>
          <w:sz w:val="24"/>
          <w:szCs w:val="24"/>
        </w:rPr>
      </w:pPr>
      <w:r w:rsidRPr="00005282">
        <w:rPr>
          <w:sz w:val="24"/>
          <w:szCs w:val="24"/>
        </w:rPr>
        <w:t>Questions:</w:t>
      </w:r>
    </w:p>
    <w:p w:rsidR="00BC691F" w:rsidRPr="00005282" w:rsidRDefault="00BC691F" w:rsidP="00BC69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5282">
        <w:rPr>
          <w:sz w:val="24"/>
          <w:szCs w:val="24"/>
        </w:rPr>
        <w:t>What trends do you notice?</w:t>
      </w:r>
    </w:p>
    <w:p w:rsidR="00BC691F" w:rsidRPr="00005282" w:rsidRDefault="00BC691F" w:rsidP="00BC69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5282">
        <w:rPr>
          <w:sz w:val="24"/>
          <w:szCs w:val="24"/>
        </w:rPr>
        <w:t>What strengths do you see? Areas of potential growth?</w:t>
      </w:r>
    </w:p>
    <w:p w:rsidR="00BC691F" w:rsidRPr="00005282" w:rsidRDefault="00BC691F" w:rsidP="00BC69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5282">
        <w:rPr>
          <w:sz w:val="24"/>
          <w:szCs w:val="24"/>
        </w:rPr>
        <w:t xml:space="preserve">What are the possible contributors to the trends? </w:t>
      </w:r>
    </w:p>
    <w:p w:rsidR="00005282" w:rsidRDefault="0000528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9D76D3" w:rsidRDefault="009D76D3" w:rsidP="009D76D3">
      <w:pPr>
        <w:pStyle w:val="Heading2"/>
      </w:pPr>
    </w:p>
    <w:p w:rsidR="009D76D3" w:rsidRDefault="009D76D3" w:rsidP="009D76D3">
      <w:pPr>
        <w:pStyle w:val="Heading2"/>
      </w:pPr>
      <w:r>
        <w:t>District Summary Report: 6+ Reading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68"/>
        <w:gridCol w:w="3262"/>
        <w:gridCol w:w="3263"/>
        <w:gridCol w:w="3262"/>
        <w:gridCol w:w="3263"/>
      </w:tblGrid>
      <w:tr w:rsidR="009D76D3" w:rsidRPr="00005282" w:rsidTr="0000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D76D3" w:rsidRPr="00005282" w:rsidRDefault="009D76D3" w:rsidP="00005282">
            <w:pPr>
              <w:jc w:val="center"/>
              <w:rPr>
                <w:b w:val="0"/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Grade</w:t>
            </w:r>
          </w:p>
        </w:tc>
        <w:tc>
          <w:tcPr>
            <w:tcW w:w="3262" w:type="dxa"/>
          </w:tcPr>
          <w:p w:rsidR="009D76D3" w:rsidRPr="00005282" w:rsidRDefault="009D76D3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Change in Overall RIT</w:t>
            </w:r>
          </w:p>
        </w:tc>
        <w:tc>
          <w:tcPr>
            <w:tcW w:w="3263" w:type="dxa"/>
          </w:tcPr>
          <w:p w:rsidR="009D76D3" w:rsidRPr="00005282" w:rsidRDefault="009D76D3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Change in Lit. RIT</w:t>
            </w:r>
          </w:p>
        </w:tc>
        <w:tc>
          <w:tcPr>
            <w:tcW w:w="3262" w:type="dxa"/>
          </w:tcPr>
          <w:p w:rsidR="009D76D3" w:rsidRPr="00005282" w:rsidRDefault="009D76D3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Change in Informational RIT</w:t>
            </w:r>
          </w:p>
        </w:tc>
        <w:tc>
          <w:tcPr>
            <w:tcW w:w="3263" w:type="dxa"/>
          </w:tcPr>
          <w:p w:rsidR="009D76D3" w:rsidRPr="00005282" w:rsidRDefault="009D76D3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Change in Vocabulary Acquisition</w:t>
            </w:r>
          </w:p>
        </w:tc>
      </w:tr>
      <w:tr w:rsidR="009D76D3" w:rsidRPr="00005282" w:rsidTr="0000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D76D3" w:rsidRDefault="009D76D3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6</w:t>
            </w:r>
          </w:p>
          <w:p w:rsidR="00005282" w:rsidRPr="00005282" w:rsidRDefault="00005282" w:rsidP="00005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9D76D3" w:rsidRPr="00005282" w:rsidRDefault="009D76D3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9D76D3" w:rsidRPr="00005282" w:rsidRDefault="009D76D3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9D76D3" w:rsidRPr="00005282" w:rsidRDefault="009D76D3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9D76D3" w:rsidRPr="00005282" w:rsidRDefault="009D76D3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76D3" w:rsidRPr="00005282" w:rsidTr="0000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D76D3" w:rsidRDefault="009D76D3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7</w:t>
            </w:r>
          </w:p>
          <w:p w:rsidR="00005282" w:rsidRPr="00005282" w:rsidRDefault="00005282" w:rsidP="00005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9D76D3" w:rsidRPr="00005282" w:rsidRDefault="009D76D3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9D76D3" w:rsidRPr="00005282" w:rsidRDefault="009D76D3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9D76D3" w:rsidRPr="00005282" w:rsidRDefault="009D76D3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9D76D3" w:rsidRPr="00005282" w:rsidRDefault="009D76D3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76D3" w:rsidRPr="00005282" w:rsidTr="0000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D76D3" w:rsidRDefault="009D76D3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8</w:t>
            </w:r>
          </w:p>
          <w:p w:rsidR="00005282" w:rsidRPr="00005282" w:rsidRDefault="00005282" w:rsidP="00005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9D76D3" w:rsidRPr="00005282" w:rsidRDefault="009D76D3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9D76D3" w:rsidRPr="00005282" w:rsidRDefault="009D76D3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9D76D3" w:rsidRPr="00005282" w:rsidRDefault="009D76D3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9D76D3" w:rsidRPr="00005282" w:rsidRDefault="009D76D3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76D3" w:rsidRPr="00005282" w:rsidTr="0000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D76D3" w:rsidRDefault="009D76D3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9</w:t>
            </w:r>
          </w:p>
          <w:p w:rsidR="00005282" w:rsidRPr="00005282" w:rsidRDefault="00005282" w:rsidP="00005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9D76D3" w:rsidRPr="00005282" w:rsidRDefault="009D76D3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9D76D3" w:rsidRPr="00005282" w:rsidRDefault="009D76D3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9D76D3" w:rsidRPr="00005282" w:rsidRDefault="009D76D3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9D76D3" w:rsidRPr="00005282" w:rsidRDefault="009D76D3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76D3" w:rsidRPr="00005282" w:rsidTr="0000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D76D3" w:rsidRDefault="009D76D3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10</w:t>
            </w:r>
          </w:p>
          <w:p w:rsidR="00005282" w:rsidRPr="00005282" w:rsidRDefault="00005282" w:rsidP="00005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9D76D3" w:rsidRPr="00005282" w:rsidRDefault="009D76D3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9D76D3" w:rsidRPr="00005282" w:rsidRDefault="009D76D3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9D76D3" w:rsidRPr="00005282" w:rsidRDefault="009D76D3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9D76D3" w:rsidRPr="00005282" w:rsidRDefault="009D76D3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233CA" w:rsidRPr="00005282" w:rsidTr="0000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233CA" w:rsidRPr="00005282" w:rsidRDefault="004233CA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How has the standard deviation changed? Bigger, smaller?</w:t>
            </w:r>
          </w:p>
        </w:tc>
        <w:tc>
          <w:tcPr>
            <w:tcW w:w="3262" w:type="dxa"/>
          </w:tcPr>
          <w:p w:rsidR="004233CA" w:rsidRPr="00005282" w:rsidRDefault="004233CA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4233CA" w:rsidRPr="00005282" w:rsidRDefault="004233CA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4233CA" w:rsidRPr="00005282" w:rsidRDefault="004233CA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4233CA" w:rsidRPr="00005282" w:rsidRDefault="004233CA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C691F" w:rsidRPr="00005282" w:rsidRDefault="00BC691F" w:rsidP="00BC691F">
      <w:pPr>
        <w:rPr>
          <w:sz w:val="24"/>
          <w:szCs w:val="24"/>
        </w:rPr>
      </w:pPr>
      <w:r w:rsidRPr="00005282">
        <w:rPr>
          <w:sz w:val="24"/>
          <w:szCs w:val="24"/>
        </w:rPr>
        <w:t>Questions:</w:t>
      </w:r>
    </w:p>
    <w:p w:rsidR="00BC691F" w:rsidRPr="00005282" w:rsidRDefault="00BC691F" w:rsidP="00BC69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05282">
        <w:rPr>
          <w:sz w:val="24"/>
          <w:szCs w:val="24"/>
        </w:rPr>
        <w:t>What trends do you notice?</w:t>
      </w:r>
    </w:p>
    <w:p w:rsidR="00BC691F" w:rsidRPr="00005282" w:rsidRDefault="00BC691F" w:rsidP="00BC69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05282">
        <w:rPr>
          <w:sz w:val="24"/>
          <w:szCs w:val="24"/>
        </w:rPr>
        <w:t>What strengths do you see? Areas of potential growth?</w:t>
      </w:r>
    </w:p>
    <w:p w:rsidR="00BC691F" w:rsidRPr="00005282" w:rsidRDefault="00BC691F" w:rsidP="00BC69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05282">
        <w:rPr>
          <w:sz w:val="24"/>
          <w:szCs w:val="24"/>
        </w:rPr>
        <w:t xml:space="preserve">What are the possible contributors to the trends? </w:t>
      </w:r>
    </w:p>
    <w:p w:rsidR="00005282" w:rsidRDefault="00005282">
      <w:r>
        <w:br w:type="page"/>
      </w:r>
    </w:p>
    <w:p w:rsidR="00304C0F" w:rsidRDefault="00304C0F"/>
    <w:p w:rsidR="00975408" w:rsidRDefault="00975408" w:rsidP="00975408">
      <w:pPr>
        <w:pStyle w:val="Heading2"/>
      </w:pPr>
      <w:r>
        <w:t xml:space="preserve">District Summary Report: Primary Math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68"/>
        <w:gridCol w:w="3185"/>
        <w:gridCol w:w="2224"/>
        <w:gridCol w:w="2224"/>
        <w:gridCol w:w="2296"/>
        <w:gridCol w:w="3227"/>
      </w:tblGrid>
      <w:tr w:rsidR="00975408" w:rsidTr="0000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</w:tcPr>
          <w:p w:rsidR="00975408" w:rsidRPr="00005282" w:rsidRDefault="00975408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Grade</w:t>
            </w:r>
          </w:p>
        </w:tc>
        <w:tc>
          <w:tcPr>
            <w:tcW w:w="3185" w:type="dxa"/>
          </w:tcPr>
          <w:p w:rsidR="00975408" w:rsidRPr="00005282" w:rsidRDefault="00975408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Change in Overall RIT</w:t>
            </w:r>
          </w:p>
        </w:tc>
        <w:tc>
          <w:tcPr>
            <w:tcW w:w="2224" w:type="dxa"/>
          </w:tcPr>
          <w:p w:rsidR="00975408" w:rsidRPr="00005282" w:rsidRDefault="00975408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Operations and Algebraic Thinking</w:t>
            </w:r>
          </w:p>
        </w:tc>
        <w:tc>
          <w:tcPr>
            <w:tcW w:w="2224" w:type="dxa"/>
          </w:tcPr>
          <w:p w:rsidR="00975408" w:rsidRPr="00005282" w:rsidRDefault="00975408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Numbers and Operations</w:t>
            </w:r>
          </w:p>
        </w:tc>
        <w:tc>
          <w:tcPr>
            <w:tcW w:w="2296" w:type="dxa"/>
          </w:tcPr>
          <w:p w:rsidR="00975408" w:rsidRPr="00005282" w:rsidRDefault="00975408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Measurement and Data</w:t>
            </w:r>
          </w:p>
        </w:tc>
        <w:tc>
          <w:tcPr>
            <w:tcW w:w="3227" w:type="dxa"/>
          </w:tcPr>
          <w:p w:rsidR="00975408" w:rsidRPr="00005282" w:rsidRDefault="00975408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Geometry</w:t>
            </w:r>
          </w:p>
        </w:tc>
      </w:tr>
      <w:tr w:rsidR="00975408" w:rsidTr="0000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</w:tcPr>
          <w:p w:rsidR="00975408" w:rsidRDefault="00975408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K</w:t>
            </w:r>
          </w:p>
          <w:p w:rsidR="00005282" w:rsidRPr="00005282" w:rsidRDefault="00005282" w:rsidP="00005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975408" w:rsidRPr="00005282" w:rsidRDefault="00975408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975408" w:rsidRPr="00005282" w:rsidRDefault="00975408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975408" w:rsidRPr="00005282" w:rsidRDefault="00975408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975408" w:rsidRPr="00005282" w:rsidRDefault="00975408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975408" w:rsidRPr="00005282" w:rsidRDefault="00975408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5408" w:rsidTr="0000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</w:tcPr>
          <w:p w:rsidR="00975408" w:rsidRDefault="00975408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1</w:t>
            </w:r>
          </w:p>
          <w:p w:rsidR="00005282" w:rsidRPr="00005282" w:rsidRDefault="00005282" w:rsidP="00005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975408" w:rsidRPr="00005282" w:rsidRDefault="00975408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975408" w:rsidRPr="00005282" w:rsidRDefault="00975408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975408" w:rsidRPr="00005282" w:rsidRDefault="00975408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975408" w:rsidRPr="00005282" w:rsidRDefault="00975408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975408" w:rsidRPr="00005282" w:rsidRDefault="00975408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5408" w:rsidTr="0000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</w:tcPr>
          <w:p w:rsidR="00975408" w:rsidRDefault="00975408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2</w:t>
            </w:r>
          </w:p>
          <w:p w:rsidR="00005282" w:rsidRPr="00005282" w:rsidRDefault="00005282" w:rsidP="00005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975408" w:rsidRPr="00005282" w:rsidRDefault="00975408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975408" w:rsidRPr="00005282" w:rsidRDefault="00975408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975408" w:rsidRPr="00005282" w:rsidRDefault="00975408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975408" w:rsidRPr="00005282" w:rsidRDefault="00975408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975408" w:rsidRPr="00005282" w:rsidRDefault="00975408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233CA" w:rsidTr="0000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</w:tcPr>
          <w:p w:rsidR="004233CA" w:rsidRPr="00005282" w:rsidRDefault="004233CA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How has the standard deviation changed? Bigger, smaller?</w:t>
            </w:r>
          </w:p>
        </w:tc>
        <w:tc>
          <w:tcPr>
            <w:tcW w:w="3185" w:type="dxa"/>
          </w:tcPr>
          <w:p w:rsidR="004233CA" w:rsidRPr="00005282" w:rsidRDefault="004233CA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4233CA" w:rsidRPr="00005282" w:rsidRDefault="004233CA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4233CA" w:rsidRPr="00005282" w:rsidRDefault="004233CA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4233CA" w:rsidRPr="00005282" w:rsidRDefault="004233CA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233CA" w:rsidRPr="00005282" w:rsidRDefault="004233CA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C691F" w:rsidRPr="00005282" w:rsidRDefault="00BC691F" w:rsidP="00BC691F">
      <w:pPr>
        <w:rPr>
          <w:sz w:val="24"/>
          <w:szCs w:val="24"/>
        </w:rPr>
      </w:pPr>
      <w:r w:rsidRPr="00005282">
        <w:rPr>
          <w:sz w:val="24"/>
          <w:szCs w:val="24"/>
        </w:rPr>
        <w:t>Questions:</w:t>
      </w:r>
    </w:p>
    <w:p w:rsidR="00BC691F" w:rsidRPr="00005282" w:rsidRDefault="00BC691F" w:rsidP="00BC69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5282">
        <w:rPr>
          <w:sz w:val="24"/>
          <w:szCs w:val="24"/>
        </w:rPr>
        <w:t>What trends do you notice?</w:t>
      </w:r>
    </w:p>
    <w:p w:rsidR="00BC691F" w:rsidRPr="00005282" w:rsidRDefault="00BC691F" w:rsidP="00BC69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5282">
        <w:rPr>
          <w:sz w:val="24"/>
          <w:szCs w:val="24"/>
        </w:rPr>
        <w:t>What strengths do you see? Areas of potential growth?</w:t>
      </w:r>
    </w:p>
    <w:p w:rsidR="00BC691F" w:rsidRPr="00005282" w:rsidRDefault="00BC691F" w:rsidP="00BC69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5282">
        <w:rPr>
          <w:sz w:val="24"/>
          <w:szCs w:val="24"/>
        </w:rPr>
        <w:t xml:space="preserve">What are the possible contributors to the trends? </w:t>
      </w:r>
    </w:p>
    <w:p w:rsidR="009D76D3" w:rsidRDefault="009D76D3"/>
    <w:p w:rsidR="00005282" w:rsidRDefault="00005282"/>
    <w:p w:rsidR="00005282" w:rsidRDefault="00005282"/>
    <w:p w:rsidR="00005282" w:rsidRDefault="00005282"/>
    <w:p w:rsidR="00005282" w:rsidRDefault="00005282"/>
    <w:p w:rsidR="00005282" w:rsidRDefault="00005282">
      <w:r>
        <w:br w:type="page"/>
      </w:r>
    </w:p>
    <w:p w:rsidR="00005282" w:rsidRDefault="00005282"/>
    <w:p w:rsidR="00975408" w:rsidRDefault="00975408" w:rsidP="00975408">
      <w:pPr>
        <w:pStyle w:val="Heading2"/>
      </w:pPr>
      <w:r>
        <w:t xml:space="preserve">District Summary Report: 2-5 Math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68"/>
        <w:gridCol w:w="2631"/>
        <w:gridCol w:w="2631"/>
        <w:gridCol w:w="2631"/>
        <w:gridCol w:w="2631"/>
        <w:gridCol w:w="2632"/>
      </w:tblGrid>
      <w:tr w:rsidR="00975408" w:rsidRPr="00005282" w:rsidTr="0000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975408" w:rsidRPr="00005282" w:rsidRDefault="00975408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Grade</w:t>
            </w:r>
          </w:p>
        </w:tc>
        <w:tc>
          <w:tcPr>
            <w:tcW w:w="2631" w:type="dxa"/>
          </w:tcPr>
          <w:p w:rsidR="00975408" w:rsidRPr="00005282" w:rsidRDefault="00975408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Change in Overall RIT</w:t>
            </w:r>
          </w:p>
        </w:tc>
        <w:tc>
          <w:tcPr>
            <w:tcW w:w="2631" w:type="dxa"/>
          </w:tcPr>
          <w:p w:rsidR="00975408" w:rsidRPr="00005282" w:rsidRDefault="00975408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Operations and Algebraic Thinking</w:t>
            </w:r>
          </w:p>
        </w:tc>
        <w:tc>
          <w:tcPr>
            <w:tcW w:w="2631" w:type="dxa"/>
          </w:tcPr>
          <w:p w:rsidR="00975408" w:rsidRPr="00005282" w:rsidRDefault="00975408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Numbers and Operations</w:t>
            </w:r>
          </w:p>
        </w:tc>
        <w:tc>
          <w:tcPr>
            <w:tcW w:w="2631" w:type="dxa"/>
          </w:tcPr>
          <w:p w:rsidR="00975408" w:rsidRPr="00005282" w:rsidRDefault="00975408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Measurement and Data</w:t>
            </w:r>
          </w:p>
        </w:tc>
        <w:tc>
          <w:tcPr>
            <w:tcW w:w="2632" w:type="dxa"/>
          </w:tcPr>
          <w:p w:rsidR="00975408" w:rsidRPr="00005282" w:rsidRDefault="00975408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Geometry</w:t>
            </w:r>
          </w:p>
        </w:tc>
      </w:tr>
      <w:tr w:rsidR="00975408" w:rsidRPr="00005282" w:rsidTr="0000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975408" w:rsidRDefault="00975408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2</w:t>
            </w:r>
          </w:p>
          <w:p w:rsidR="00005282" w:rsidRPr="00005282" w:rsidRDefault="00005282" w:rsidP="00005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975408" w:rsidRPr="00005282" w:rsidRDefault="00975408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975408" w:rsidRPr="00005282" w:rsidRDefault="00975408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975408" w:rsidRPr="00005282" w:rsidRDefault="00975408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975408" w:rsidRPr="00005282" w:rsidRDefault="00975408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975408" w:rsidRPr="00005282" w:rsidRDefault="00975408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5408" w:rsidRPr="00005282" w:rsidTr="0000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975408" w:rsidRDefault="00975408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3</w:t>
            </w:r>
          </w:p>
          <w:p w:rsidR="00005282" w:rsidRPr="00005282" w:rsidRDefault="00005282" w:rsidP="00005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975408" w:rsidRPr="00005282" w:rsidRDefault="00975408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975408" w:rsidRPr="00005282" w:rsidRDefault="00975408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975408" w:rsidRPr="00005282" w:rsidRDefault="00975408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975408" w:rsidRPr="00005282" w:rsidRDefault="00975408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975408" w:rsidRPr="00005282" w:rsidRDefault="00975408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5408" w:rsidRPr="00005282" w:rsidTr="0000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975408" w:rsidRDefault="00975408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4</w:t>
            </w:r>
          </w:p>
          <w:p w:rsidR="00005282" w:rsidRPr="00005282" w:rsidRDefault="00005282" w:rsidP="00005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975408" w:rsidRPr="00005282" w:rsidRDefault="00975408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975408" w:rsidRPr="00005282" w:rsidRDefault="00975408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975408" w:rsidRPr="00005282" w:rsidRDefault="00975408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975408" w:rsidRPr="00005282" w:rsidRDefault="00975408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975408" w:rsidRPr="00005282" w:rsidRDefault="00975408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5408" w:rsidRPr="00005282" w:rsidTr="0000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975408" w:rsidRDefault="00975408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5</w:t>
            </w:r>
          </w:p>
          <w:p w:rsidR="00005282" w:rsidRPr="00005282" w:rsidRDefault="00005282" w:rsidP="00005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975408" w:rsidRPr="00005282" w:rsidRDefault="00975408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975408" w:rsidRPr="00005282" w:rsidRDefault="00975408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975408" w:rsidRPr="00005282" w:rsidRDefault="00975408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975408" w:rsidRPr="00005282" w:rsidRDefault="00975408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975408" w:rsidRPr="00005282" w:rsidRDefault="00975408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233CA" w:rsidRPr="00005282" w:rsidTr="0000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4233CA" w:rsidRPr="00005282" w:rsidRDefault="004233CA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How has the standard deviation changed? Bigger, smaller?</w:t>
            </w:r>
          </w:p>
        </w:tc>
        <w:tc>
          <w:tcPr>
            <w:tcW w:w="2631" w:type="dxa"/>
          </w:tcPr>
          <w:p w:rsidR="004233CA" w:rsidRPr="00005282" w:rsidRDefault="004233CA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4233CA" w:rsidRPr="00005282" w:rsidRDefault="004233CA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4233CA" w:rsidRPr="00005282" w:rsidRDefault="004233CA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4233CA" w:rsidRPr="00005282" w:rsidRDefault="004233CA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4233CA" w:rsidRPr="00005282" w:rsidRDefault="004233CA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C691F" w:rsidRPr="00005282" w:rsidRDefault="00BC691F" w:rsidP="00BC691F">
      <w:pPr>
        <w:rPr>
          <w:sz w:val="24"/>
          <w:szCs w:val="24"/>
        </w:rPr>
      </w:pPr>
      <w:r w:rsidRPr="00005282">
        <w:rPr>
          <w:sz w:val="24"/>
          <w:szCs w:val="24"/>
        </w:rPr>
        <w:t>Questions:</w:t>
      </w:r>
    </w:p>
    <w:p w:rsidR="00BC691F" w:rsidRPr="00005282" w:rsidRDefault="00BC691F" w:rsidP="00BC69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05282">
        <w:rPr>
          <w:sz w:val="24"/>
          <w:szCs w:val="24"/>
        </w:rPr>
        <w:t>What trends do you notice?</w:t>
      </w:r>
    </w:p>
    <w:p w:rsidR="00BC691F" w:rsidRPr="00005282" w:rsidRDefault="00BC691F" w:rsidP="00BC69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05282">
        <w:rPr>
          <w:sz w:val="24"/>
          <w:szCs w:val="24"/>
        </w:rPr>
        <w:t>What strengths do you see? Areas of potential growth?</w:t>
      </w:r>
    </w:p>
    <w:p w:rsidR="00BC691F" w:rsidRPr="00005282" w:rsidRDefault="00BC691F" w:rsidP="00BC69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05282">
        <w:rPr>
          <w:sz w:val="24"/>
          <w:szCs w:val="24"/>
        </w:rPr>
        <w:t xml:space="preserve">What are the possible contributors to the trends? </w:t>
      </w:r>
    </w:p>
    <w:p w:rsidR="00005282" w:rsidRDefault="00005282">
      <w:r>
        <w:br w:type="page"/>
      </w:r>
    </w:p>
    <w:p w:rsidR="00520F7C" w:rsidRDefault="00520F7C"/>
    <w:p w:rsidR="004233CA" w:rsidRDefault="004233CA" w:rsidP="004233CA">
      <w:pPr>
        <w:pStyle w:val="Heading2"/>
      </w:pPr>
      <w:r>
        <w:t xml:space="preserve">District Summary Report: 6+ Math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68"/>
        <w:gridCol w:w="3185"/>
        <w:gridCol w:w="2224"/>
        <w:gridCol w:w="2224"/>
        <w:gridCol w:w="2296"/>
        <w:gridCol w:w="3227"/>
      </w:tblGrid>
      <w:tr w:rsidR="004233CA" w:rsidRPr="00005282" w:rsidTr="0000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</w:tcPr>
          <w:p w:rsidR="004233CA" w:rsidRPr="00005282" w:rsidRDefault="004233CA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Grade</w:t>
            </w:r>
          </w:p>
        </w:tc>
        <w:tc>
          <w:tcPr>
            <w:tcW w:w="3185" w:type="dxa"/>
          </w:tcPr>
          <w:p w:rsidR="004233CA" w:rsidRPr="00005282" w:rsidRDefault="004233CA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Change in Overall RIT</w:t>
            </w:r>
          </w:p>
        </w:tc>
        <w:tc>
          <w:tcPr>
            <w:tcW w:w="2224" w:type="dxa"/>
          </w:tcPr>
          <w:p w:rsidR="004233CA" w:rsidRPr="00005282" w:rsidRDefault="004233CA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Operations and Algebraic Thinking</w:t>
            </w:r>
          </w:p>
        </w:tc>
        <w:tc>
          <w:tcPr>
            <w:tcW w:w="2224" w:type="dxa"/>
          </w:tcPr>
          <w:p w:rsidR="004233CA" w:rsidRPr="00005282" w:rsidRDefault="004233CA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The Real and Complex Number Systems</w:t>
            </w:r>
          </w:p>
        </w:tc>
        <w:tc>
          <w:tcPr>
            <w:tcW w:w="2296" w:type="dxa"/>
          </w:tcPr>
          <w:p w:rsidR="004233CA" w:rsidRPr="00005282" w:rsidRDefault="004233CA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Geometry</w:t>
            </w:r>
          </w:p>
        </w:tc>
        <w:tc>
          <w:tcPr>
            <w:tcW w:w="3227" w:type="dxa"/>
          </w:tcPr>
          <w:p w:rsidR="004233CA" w:rsidRPr="00005282" w:rsidRDefault="004233CA" w:rsidP="0000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Statistics and Probability</w:t>
            </w:r>
          </w:p>
        </w:tc>
      </w:tr>
      <w:tr w:rsidR="004233CA" w:rsidRPr="00005282" w:rsidTr="0000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</w:tcPr>
          <w:p w:rsidR="004233CA" w:rsidRDefault="004233CA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2</w:t>
            </w:r>
          </w:p>
          <w:p w:rsidR="00005282" w:rsidRPr="00005282" w:rsidRDefault="00005282" w:rsidP="00005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4233CA" w:rsidRPr="00005282" w:rsidRDefault="004233CA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4233CA" w:rsidRPr="00005282" w:rsidRDefault="004233CA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4233CA" w:rsidRPr="00005282" w:rsidRDefault="004233CA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4233CA" w:rsidRPr="00005282" w:rsidRDefault="004233CA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233CA" w:rsidRPr="00005282" w:rsidRDefault="004233CA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233CA" w:rsidRPr="00005282" w:rsidTr="0000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</w:tcPr>
          <w:p w:rsidR="004233CA" w:rsidRDefault="004233CA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3</w:t>
            </w:r>
          </w:p>
          <w:p w:rsidR="00005282" w:rsidRPr="00005282" w:rsidRDefault="00005282" w:rsidP="00005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4233CA" w:rsidRPr="00005282" w:rsidRDefault="004233CA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4233CA" w:rsidRPr="00005282" w:rsidRDefault="004233CA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4233CA" w:rsidRPr="00005282" w:rsidRDefault="004233CA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4233CA" w:rsidRPr="00005282" w:rsidRDefault="004233CA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233CA" w:rsidRPr="00005282" w:rsidRDefault="004233CA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233CA" w:rsidRPr="00005282" w:rsidTr="0000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</w:tcPr>
          <w:p w:rsidR="004233CA" w:rsidRDefault="004233CA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4</w:t>
            </w:r>
          </w:p>
          <w:p w:rsidR="00005282" w:rsidRPr="00005282" w:rsidRDefault="00005282" w:rsidP="00005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4233CA" w:rsidRPr="00005282" w:rsidRDefault="004233CA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4233CA" w:rsidRPr="00005282" w:rsidRDefault="004233CA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4233CA" w:rsidRPr="00005282" w:rsidRDefault="004233CA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4233CA" w:rsidRPr="00005282" w:rsidRDefault="004233CA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233CA" w:rsidRPr="00005282" w:rsidRDefault="004233CA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233CA" w:rsidRPr="00005282" w:rsidTr="0000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</w:tcPr>
          <w:p w:rsidR="004233CA" w:rsidRDefault="004233CA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5</w:t>
            </w:r>
          </w:p>
          <w:p w:rsidR="00005282" w:rsidRPr="00005282" w:rsidRDefault="00005282" w:rsidP="00005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4233CA" w:rsidRPr="00005282" w:rsidRDefault="004233CA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4233CA" w:rsidRPr="00005282" w:rsidRDefault="004233CA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4233CA" w:rsidRPr="00005282" w:rsidRDefault="004233CA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4233CA" w:rsidRPr="00005282" w:rsidRDefault="004233CA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233CA" w:rsidRPr="00005282" w:rsidRDefault="004233CA" w:rsidP="0000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233CA" w:rsidRPr="00005282" w:rsidTr="0000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dxa"/>
          </w:tcPr>
          <w:p w:rsidR="004233CA" w:rsidRPr="00005282" w:rsidRDefault="004233CA" w:rsidP="00005282">
            <w:pPr>
              <w:jc w:val="center"/>
              <w:rPr>
                <w:sz w:val="24"/>
                <w:szCs w:val="24"/>
              </w:rPr>
            </w:pPr>
            <w:r w:rsidRPr="00005282">
              <w:rPr>
                <w:sz w:val="24"/>
                <w:szCs w:val="24"/>
              </w:rPr>
              <w:t>How has the standard deviation changed? Bigger, smaller?</w:t>
            </w:r>
          </w:p>
        </w:tc>
        <w:tc>
          <w:tcPr>
            <w:tcW w:w="3185" w:type="dxa"/>
          </w:tcPr>
          <w:p w:rsidR="004233CA" w:rsidRPr="00005282" w:rsidRDefault="004233CA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4233CA" w:rsidRPr="00005282" w:rsidRDefault="004233CA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4233CA" w:rsidRPr="00005282" w:rsidRDefault="004233CA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4233CA" w:rsidRPr="00005282" w:rsidRDefault="004233CA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233CA" w:rsidRPr="00005282" w:rsidRDefault="004233CA" w:rsidP="0000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4233CA" w:rsidRPr="00005282" w:rsidRDefault="004233CA" w:rsidP="004233CA">
      <w:pPr>
        <w:rPr>
          <w:sz w:val="24"/>
          <w:szCs w:val="24"/>
        </w:rPr>
      </w:pPr>
      <w:r w:rsidRPr="00005282">
        <w:rPr>
          <w:sz w:val="24"/>
          <w:szCs w:val="24"/>
        </w:rPr>
        <w:t>Questions:</w:t>
      </w:r>
    </w:p>
    <w:p w:rsidR="004233CA" w:rsidRPr="00005282" w:rsidRDefault="004233CA" w:rsidP="004233C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5282">
        <w:rPr>
          <w:sz w:val="24"/>
          <w:szCs w:val="24"/>
        </w:rPr>
        <w:t>What trends do you notice?</w:t>
      </w:r>
    </w:p>
    <w:p w:rsidR="004233CA" w:rsidRPr="00005282" w:rsidRDefault="004233CA" w:rsidP="004233C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5282">
        <w:rPr>
          <w:sz w:val="24"/>
          <w:szCs w:val="24"/>
        </w:rPr>
        <w:t>What strengths do you see? Areas of potential growth?</w:t>
      </w:r>
    </w:p>
    <w:p w:rsidR="004233CA" w:rsidRPr="00005282" w:rsidRDefault="004233CA" w:rsidP="004233C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5282">
        <w:rPr>
          <w:sz w:val="24"/>
          <w:szCs w:val="24"/>
        </w:rPr>
        <w:t xml:space="preserve">What are the possible contributors to the trends? </w:t>
      </w:r>
    </w:p>
    <w:p w:rsidR="004233CA" w:rsidRPr="00005282" w:rsidRDefault="004233CA">
      <w:pPr>
        <w:rPr>
          <w:sz w:val="24"/>
          <w:szCs w:val="24"/>
        </w:rPr>
      </w:pPr>
    </w:p>
    <w:p w:rsidR="004233CA" w:rsidRPr="00005282" w:rsidRDefault="004233CA">
      <w:pPr>
        <w:rPr>
          <w:sz w:val="24"/>
          <w:szCs w:val="24"/>
        </w:rPr>
      </w:pPr>
      <w:r w:rsidRPr="00005282">
        <w:rPr>
          <w:sz w:val="24"/>
          <w:szCs w:val="24"/>
        </w:rPr>
        <w:t>Next Steps, questions to consider:</w:t>
      </w:r>
    </w:p>
    <w:p w:rsidR="004233CA" w:rsidRPr="00005282" w:rsidRDefault="004233CA" w:rsidP="004233C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05282">
        <w:rPr>
          <w:sz w:val="24"/>
          <w:szCs w:val="24"/>
        </w:rPr>
        <w:t>Consider diving deeper, having the teachers compare their changes in RIT score for each subject and sub-goal. What do they see as a strength for their group(s) of students? What contributed to that change? Where can they improve in their practice? How can they get the support to make that improvement?</w:t>
      </w:r>
    </w:p>
    <w:p w:rsidR="004233CA" w:rsidRPr="00005282" w:rsidRDefault="004233CA" w:rsidP="004233C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05282">
        <w:rPr>
          <w:sz w:val="24"/>
          <w:szCs w:val="24"/>
        </w:rPr>
        <w:t>Triangulate your data</w:t>
      </w:r>
    </w:p>
    <w:p w:rsidR="004233CA" w:rsidRPr="00005282" w:rsidRDefault="004233CA" w:rsidP="004233C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05282">
        <w:rPr>
          <w:sz w:val="24"/>
          <w:szCs w:val="24"/>
        </w:rPr>
        <w:t>Ask questions</w:t>
      </w:r>
    </w:p>
    <w:p w:rsidR="004233CA" w:rsidRDefault="004233CA" w:rsidP="004233CA">
      <w:pPr>
        <w:pStyle w:val="ListParagraph"/>
      </w:pPr>
    </w:p>
    <w:sectPr w:rsidR="004233CA" w:rsidSect="004233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B4A"/>
    <w:multiLevelType w:val="hybridMultilevel"/>
    <w:tmpl w:val="2CF2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3842"/>
    <w:multiLevelType w:val="hybridMultilevel"/>
    <w:tmpl w:val="2CF2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585F"/>
    <w:multiLevelType w:val="hybridMultilevel"/>
    <w:tmpl w:val="2CF2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C343D"/>
    <w:multiLevelType w:val="hybridMultilevel"/>
    <w:tmpl w:val="2CF2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18D9"/>
    <w:multiLevelType w:val="hybridMultilevel"/>
    <w:tmpl w:val="2CF2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03F9"/>
    <w:multiLevelType w:val="hybridMultilevel"/>
    <w:tmpl w:val="2CF2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65761"/>
    <w:multiLevelType w:val="hybridMultilevel"/>
    <w:tmpl w:val="A66CF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B6A25"/>
    <w:multiLevelType w:val="hybridMultilevel"/>
    <w:tmpl w:val="2CF2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7C"/>
    <w:rsid w:val="00005282"/>
    <w:rsid w:val="00304C0F"/>
    <w:rsid w:val="004233CA"/>
    <w:rsid w:val="00520F7C"/>
    <w:rsid w:val="005F63F0"/>
    <w:rsid w:val="00715179"/>
    <w:rsid w:val="0073457F"/>
    <w:rsid w:val="008A309D"/>
    <w:rsid w:val="00975408"/>
    <w:rsid w:val="009D76D3"/>
    <w:rsid w:val="00A82608"/>
    <w:rsid w:val="00BC691F"/>
    <w:rsid w:val="00C56CD6"/>
    <w:rsid w:val="00E8468C"/>
    <w:rsid w:val="00E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7CB0C-174A-4C4D-95D8-2CA83783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C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6C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6C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6C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57F"/>
    <w:pPr>
      <w:ind w:left="720"/>
      <w:contextualSpacing/>
    </w:pPr>
  </w:style>
  <w:style w:type="table" w:styleId="PlainTable1">
    <w:name w:val="Plain Table 1"/>
    <w:basedOn w:val="TableNormal"/>
    <w:uiPriority w:val="41"/>
    <w:rsid w:val="000052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5488</TotalTime>
  <Pages>8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Essig</dc:creator>
  <cp:keywords/>
  <dc:description/>
  <cp:lastModifiedBy>Dawn Essig</cp:lastModifiedBy>
  <cp:revision>4</cp:revision>
  <dcterms:created xsi:type="dcterms:W3CDTF">2016-01-29T21:26:00Z</dcterms:created>
  <dcterms:modified xsi:type="dcterms:W3CDTF">2016-02-12T22:49:00Z</dcterms:modified>
</cp:coreProperties>
</file>